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46"/>
          <w:szCs w:val="46"/>
          <w:rtl w:val="0"/>
        </w:rPr>
        <w:t xml:space="preserve">MIHKAIL</w:t>
      </w:r>
      <w:r w:rsidDel="00000000" w:rsidR="00000000" w:rsidRPr="00000000">
        <w:rPr>
          <w:rFonts w:ascii="Garamond" w:cs="Garamond" w:eastAsia="Garamond" w:hAnsi="Garamond"/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46"/>
          <w:szCs w:val="46"/>
          <w:rtl w:val="0"/>
        </w:rPr>
        <w:t xml:space="preserve">VILIEN</w:t>
      </w: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❖</w:t>
      </w: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mihkailvilien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@gmail.com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(917) 385-2598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    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        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color w:val="1155cc"/>
            <w:u w:val="single"/>
            <w:rtl w:val="0"/>
          </w:rPr>
          <w:t xml:space="preserve">My Music</w:t>
        </w:r>
      </w:hyperlink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hyperlink r:id="rId8">
        <w:r w:rsidDel="00000000" w:rsidR="00000000" w:rsidRPr="00000000">
          <w:rPr>
            <w:rFonts w:ascii="Garamond" w:cs="Garamond" w:eastAsia="Garamond" w:hAnsi="Garamond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https://linktr.ee/Miknation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52.00000000000003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ind w:left="0" w:firstLine="0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Brand - Mik Nation                                                                                                             March 2022 -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Independent Artist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     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</w:t>
      </w:r>
      <w:r w:rsidDel="00000000" w:rsidR="00000000" w:rsidRPr="00000000">
        <w:rPr>
          <w:rFonts w:ascii="Garamond" w:cs="Garamond" w:eastAsia="Garamond" w:hAnsi="Garamond"/>
          <w:color w:val="222222"/>
          <w:highlight w:val="white"/>
          <w:rtl w:val="0"/>
        </w:rPr>
        <w:t xml:space="preserve">ndependent artist with a passion for storytelling through music. I create songs in various genres, including slow rock, R&amp;B, melodic tunes and Bossanova, aiming to create music that resonates with diverse audiences.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  <w:color w:val="222222"/>
          <w:highlight w:val="white"/>
          <w:u w:val="none"/>
        </w:rPr>
      </w:pPr>
      <w:r w:rsidDel="00000000" w:rsidR="00000000" w:rsidRPr="00000000">
        <w:rPr>
          <w:rFonts w:ascii="Garamond" w:cs="Garamond" w:eastAsia="Garamond" w:hAnsi="Garamond"/>
          <w:color w:val="222222"/>
          <w:highlight w:val="white"/>
          <w:rtl w:val="0"/>
        </w:rPr>
        <w:t xml:space="preserve">Collaborated with Cutting Room Studios managers and producers to produce and release multiple records on Streaming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52.00000000000003" w:lineRule="auto"/>
        <w:ind w:left="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Conceptualized, scripted, and produced engaging video content for the Mik-Nation Brand, reaching more than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150,000 views on 250 uploads.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Collaborated with premier gaming brands such as Don't Nod Studios to create meticulously crafted gameplay videos, fostering vibrant discussion and maximizing audience engagement.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Use Filmora10 Pro; VR; Visual Effects; Adobe After Effects; Adobe Premiere Pro to create meaningful content by editing, color correction and cutting clips to shorten content.</w:t>
      </w:r>
    </w:p>
    <w:p w:rsidR="00000000" w:rsidDel="00000000" w:rsidP="00000000" w:rsidRDefault="00000000" w:rsidRPr="00000000" w14:paraId="0000000C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Freelance Quality Assurance Tester                                                                      July 2021 -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PlaytestCLoud Marvel Rivals, 2XKO                  </w:t>
        <w:tab/>
        <w:tab/>
        <w:tab/>
        <w:tab/>
        <w:tab/>
        <w:tab/>
        <w:tab/>
        <w:t xml:space="preserve">Remote</w:t>
        <w:tab/>
        <w:tab/>
        <w:tab/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Conducted game playtests for PlaytestCloud, providing valuable feedback on user experience and gameplay mechanics through detailed surveys, contributing to game development improvements.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Played Marvel Rivals Beta and reported bugs and errors through the discord channels.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Played 2XKO alpha fighting game and reported bugs and errors through email and discord channels.</w:t>
      </w:r>
    </w:p>
    <w:p w:rsidR="00000000" w:rsidDel="00000000" w:rsidP="00000000" w:rsidRDefault="00000000" w:rsidRPr="00000000" w14:paraId="00000012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Downtown Ithaca Alliance</w:t>
        <w:tab/>
        <w:tab/>
        <w:tab/>
        <w:tab/>
        <w:tab/>
        <w:tab/>
        <w:tab/>
        <w:t xml:space="preserve">                      April 2023 - April 2024</w:t>
      </w:r>
    </w:p>
    <w:p w:rsidR="00000000" w:rsidDel="00000000" w:rsidP="00000000" w:rsidRDefault="00000000" w:rsidRPr="00000000" w14:paraId="00000014">
      <w:pPr>
        <w:widowControl w:val="0"/>
        <w:spacing w:line="252.00000000000003" w:lineRule="auto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Social Media Manager</w:t>
        <w:tab/>
        <w:t xml:space="preserve">                                                                                                                         Ithaca Ny</w:t>
      </w:r>
    </w:p>
    <w:p w:rsidR="00000000" w:rsidDel="00000000" w:rsidP="00000000" w:rsidRDefault="00000000" w:rsidRPr="00000000" w14:paraId="00000015">
      <w:pPr>
        <w:widowControl w:val="0"/>
        <w:spacing w:line="252.00000000000003" w:lineRule="auto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Designed short-form content and graphics to enhance brand visibility and engagement.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Produced original music for a chili-themed video game as part of the 2024 Chili Cook-Off campaign.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Monitor and regularly post consistent content for DIA social media channels including Instagram, Facebook, and E-Weekly newsletter of over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6,000 subscribers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Collaborated closely with the marketing director and graphic designer to synchronize social media strategies with brand identity and local business partnerships. 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3"/>
        </w:numPr>
        <w:spacing w:line="252.00000000000003" w:lineRule="auto"/>
        <w:ind w:left="108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Spearheaded the creation of engaging visual content through on-site photography sessions at local shops, effectively resonating with our target audience and enhancing brand visibility.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Drove marketing campaigns for annual DIA events such as Chili Cook-Off and Summer Concert Series, resulting in increased traffic and community engagement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3"/>
        </w:numPr>
        <w:spacing w:line="252.00000000000003" w:lineRule="auto"/>
        <w:ind w:left="108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Significantly contributed to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25-35% increase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in engagement for the summer concert series through strategic Instagram reposts on event days.</w:t>
      </w:r>
    </w:p>
    <w:p w:rsidR="00000000" w:rsidDel="00000000" w:rsidP="00000000" w:rsidRDefault="00000000" w:rsidRPr="00000000" w14:paraId="0000001D">
      <w:pPr>
        <w:widowControl w:val="0"/>
        <w:spacing w:line="252.00000000000003" w:lineRule="auto"/>
        <w:ind w:left="36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ab/>
        <w:tab/>
        <w:tab/>
        <w:tab/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52.00000000000003" w:lineRule="auto"/>
        <w:ind w:left="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815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5400"/>
            <w:gridCol w:w="5415"/>
            <w:tblGridChange w:id="0">
              <w:tblGrid>
                <w:gridCol w:w="5400"/>
                <w:gridCol w:w="5415"/>
              </w:tblGrid>
            </w:tblGridChange>
          </w:tblGrid>
          <w:tr>
            <w:trPr>
              <w:cantSplit w:val="0"/>
              <w:trHeight w:val="9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pBdr>
                    <w:bottom w:color="000000" w:space="1" w:sz="6" w:val="single"/>
                  </w:pBdr>
                  <w:spacing w:line="252.00000000000003" w:lineRule="auto"/>
                  <w:rPr>
                    <w:rFonts w:ascii="Garamond" w:cs="Garamond" w:eastAsia="Garamond" w:hAnsi="Garamond"/>
                    <w:b w:val="1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rtl w:val="0"/>
                  </w:rPr>
                  <w:t xml:space="preserve">EDUCATION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pBdr>
                    <w:bottom w:color="000000" w:space="1" w:sz="6" w:val="single"/>
                  </w:pBdr>
                  <w:spacing w:line="252.00000000000003" w:lineRule="auto"/>
                  <w:rPr>
                    <w:rFonts w:ascii="Garamond" w:cs="Garamond" w:eastAsia="Garamond" w:hAnsi="Garamond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rtl w:val="0"/>
                  </w:rPr>
                  <w:t xml:space="preserve">SKILLS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52.00000000000003" w:lineRule="auto"/>
                  <w:rPr>
                    <w:rFonts w:ascii="Garamond" w:cs="Garamond" w:eastAsia="Garamond" w:hAnsi="Garamond"/>
                    <w:i w:val="1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i w:val="1"/>
                    <w:sz w:val="26"/>
                    <w:szCs w:val="26"/>
                    <w:rtl w:val="0"/>
                  </w:rPr>
                  <w:t xml:space="preserve">Ithaca College - </w:t>
                </w: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rtl w:val="0"/>
                  </w:rPr>
                  <w:t xml:space="preserve">May 2021</w:t>
                </w: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sz w:val="26"/>
                    <w:szCs w:val="26"/>
                    <w:rtl w:val="0"/>
                  </w:rPr>
                  <w:tab/>
                </w: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rtl w:val="0"/>
                  </w:rPr>
                  <w:tab/>
                  <w:tab/>
                </w:r>
                <w:r w:rsidDel="00000000" w:rsidR="00000000" w:rsidRPr="00000000">
                  <w:rPr>
                    <w:rFonts w:ascii="Garamond" w:cs="Garamond" w:eastAsia="Garamond" w:hAnsi="Garamond"/>
                    <w:i w:val="1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Garamond" w:cs="Garamond" w:eastAsia="Garamond" w:hAnsi="Garamond"/>
                    <w:i w:val="1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line="252.00000000000003" w:lineRule="auto"/>
                  <w:rPr>
                    <w:rFonts w:ascii="Garamond" w:cs="Garamond" w:eastAsia="Garamond" w:hAnsi="Garamond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i w:val="1"/>
                    <w:rtl w:val="0"/>
                  </w:rPr>
                  <w:t xml:space="preserve">Bachelors of Science (Biology),(counseling)</w:t>
                  <w:tab/>
                  <w:tab/>
                  <w:t xml:space="preserve">   </w:t>
                  <w:tab/>
                  <w:t xml:space="preserve">        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numPr>
                    <w:ilvl w:val="0"/>
                    <w:numId w:val="1"/>
                  </w:numPr>
                  <w:spacing w:line="252.00000000000003" w:lineRule="auto"/>
                  <w:ind w:left="360"/>
                  <w:rPr>
                    <w:rFonts w:ascii="Garamond" w:cs="Garamond" w:eastAsia="Garamond" w:hAnsi="Garamond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rtl w:val="0"/>
                  </w:rPr>
                  <w:t xml:space="preserve">Tennis, Multimedia programing, Research assistant, News broadcaster (IC radio) (Podcasting)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numPr>
                    <w:ilvl w:val="0"/>
                    <w:numId w:val="1"/>
                  </w:numPr>
                  <w:ind w:left="360"/>
                  <w:rPr>
                    <w:rFonts w:ascii="Garamond" w:cs="Garamond" w:eastAsia="Garamond" w:hAnsi="Garamond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rtl w:val="0"/>
                  </w:rPr>
                  <w:t xml:space="preserve">Digital Marketing (SEO, SEC, email marketing)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numPr>
                    <w:ilvl w:val="0"/>
                    <w:numId w:val="1"/>
                  </w:numPr>
                  <w:spacing w:line="252.00000000000003" w:lineRule="auto"/>
                  <w:ind w:left="360"/>
                  <w:rPr>
                    <w:rFonts w:ascii="Garamond" w:cs="Garamond" w:eastAsia="Garamond" w:hAnsi="Garamond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rtl w:val="0"/>
                  </w:rPr>
                  <w:t xml:space="preserve">Graphic Design (Adobe express, Canva)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numPr>
                    <w:ilvl w:val="0"/>
                    <w:numId w:val="1"/>
                  </w:numPr>
                  <w:spacing w:line="252.00000000000003" w:lineRule="auto"/>
                  <w:ind w:left="360"/>
                  <w:rPr>
                    <w:rFonts w:ascii="Garamond" w:cs="Garamond" w:eastAsia="Garamond" w:hAnsi="Garamond"/>
                    <w:u w:val="none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rtl w:val="0"/>
                  </w:rPr>
                  <w:t xml:space="preserve">Audio production (Ableton, Audacity)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widowControl w:val="0"/>
        <w:spacing w:line="252.00000000000003" w:lineRule="auto"/>
        <w:ind w:left="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414" w:top="630" w:left="720" w:right="720" w:header="720" w:footer="3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ListParagraph">
    <w:name w:val="List Paragraph"/>
    <w:basedOn w:val="Normal"/>
    <w:uiPriority w:val="34"/>
    <w:qFormat w:val="1"/>
    <w:rsid w:val="006109F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pen.spotify.com/artist/4D7pZCur2ZN8D9zvNj9oZl?si=CPes7-MISF6M4XbWJRoS7w" TargetMode="External"/><Relationship Id="rId8" Type="http://schemas.openxmlformats.org/officeDocument/2006/relationships/hyperlink" Target="https://linktr.ee/Mikn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R9+9LAuixEBLi8QkqUucUekQA==">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Colin McIntosh</dc:creator>
</cp:coreProperties>
</file>