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JOHN HECTOR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Award-Winning Journalist Looking for New Adventures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2150 Hull Court, Naperville IL 60565;  630-661-1273;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467886"/>
            <w:sz w:val="20"/>
            <w:szCs w:val="20"/>
            <w:u w:val="single"/>
            <w:rtl w:val="0"/>
          </w:rPr>
          <w:t xml:space="preserve">johnhector55@aol.com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Skills and Stuff</w:t>
      </w:r>
    </w:p>
    <w:p w:rsidR="00000000" w:rsidDel="00000000" w:rsidP="00000000" w:rsidRDefault="00000000" w:rsidRPr="00000000" w14:paraId="00000006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-Nearly 50 years as a professional journalist.</w:t>
        <w:br w:type="textWrapping"/>
        <w:t xml:space="preserve">-Worked from 2009-2024 as an Editor for the Chicago Tribune, the largest daily newspaper in the Midwest.</w:t>
        <w:br w:type="textWrapping"/>
        <w:t xml:space="preserve">-Skills include story conceptualization, story editing, copy editing, writing, team administration, news reporting, sports reporting and editing, editorial writing.</w:t>
        <w:br w:type="textWrapping"/>
        <w:t xml:space="preserve">-Won several individual journalism awards and edited the award-winning work of others. </w:t>
        <w:br w:type="textWrapping"/>
        <w:t xml:space="preserve">-Willing to take on assignments of all shapes and sizes.</w:t>
        <w:br w:type="textWrapping"/>
        <w:t xml:space="preserve">-Collegial, goal-oriented worker.</w:t>
        <w:br w:type="textWrapping"/>
        <w:t xml:space="preserve">-Time on my hands, so message me if I can help you with whatever work you have.</w:t>
      </w:r>
    </w:p>
    <w:p w:rsidR="00000000" w:rsidDel="00000000" w:rsidP="00000000" w:rsidRDefault="00000000" w:rsidRPr="00000000" w14:paraId="00000007">
      <w:pPr>
        <w:spacing w:after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Senior Content Editor, Chicago Tribune, 2009-2024 (retired)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-Worked with reporters and photographers to produce content big and small for the Chicago Tribune. 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Oversaw editing and reporting staffs of 40 suburban daily and weekly publications owned by the owners of the Tribune.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-Worked on stories on topics that included, but were not limited to, local impact of world issues, COVID-19 and other health issues, the marijuana industry, women’s rights, crime and justice, drug addiction, and suburbia. </w:t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-Regularly supervised coverage of breaking news stories.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-Many of the stories I edited appeared on Page 1 in the print edition of the Tribune and were prominently featured on the paper’s website (chicagotribune.com).</w:t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Freelance writer and editor, 2008</w:t>
      </w:r>
    </w:p>
    <w:p w:rsidR="00000000" w:rsidDel="00000000" w:rsidP="00000000" w:rsidRDefault="00000000" w:rsidRPr="00000000" w14:paraId="0000000F">
      <w:pPr>
        <w:spacing w:after="240" w:lineRule="auto"/>
        <w:rPr>
          <w:rFonts w:ascii="Times New Roman" w:cs="Times New Roman" w:eastAsia="Times New Roman" w:hAnsi="Times New Roman"/>
          <w:b w:val="1"/>
          <w:color w:val="46788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-Did work for United Stationers Supply Company and Anthology Publishing.</w:t>
      </w:r>
      <w:r w:rsidDel="00000000" w:rsidR="00000000" w:rsidRPr="00000000">
        <w:fldChar w:fldCharType="begin"/>
        <w:instrText xml:space="preserve"> HYPERLINK "https://www.linkedin.com/search/results/all/?keywords=Daily+Southtown"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Editor and Reporter, Daily Southtown, 1976-2007 </w:t>
      </w:r>
    </w:p>
    <w:p w:rsidR="00000000" w:rsidDel="00000000" w:rsidP="00000000" w:rsidRDefault="00000000" w:rsidRPr="00000000" w14:paraId="00000011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-Held various editing and reporting roles on award-winning newspaper that circulated in Chicago and suburbs. </w:t>
      </w:r>
    </w:p>
    <w:p w:rsidR="00000000" w:rsidDel="00000000" w:rsidP="00000000" w:rsidRDefault="00000000" w:rsidRPr="00000000" w14:paraId="00000012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-Was part of team that converted publication from twice-weekly to daily.  </w:t>
      </w:r>
    </w:p>
    <w:p w:rsidR="00000000" w:rsidDel="00000000" w:rsidP="00000000" w:rsidRDefault="00000000" w:rsidRPr="00000000" w14:paraId="00000013">
      <w:pPr>
        <w:spacing w:after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ohnhector55@ao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