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0.050048828125" w:line="240" w:lineRule="auto"/>
        <w:ind w:left="2880" w:right="3584.7412109375" w:firstLine="720"/>
        <w:jc w:val="center"/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55.99500274658203"/>
          <w:szCs w:val="55.9950027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i w:val="0"/>
          <w:smallCaps w:val="0"/>
          <w:strike w:val="0"/>
          <w:color w:val="000000"/>
          <w:sz w:val="55.99500274658203"/>
          <w:szCs w:val="55.99500274658203"/>
          <w:u w:val="none"/>
          <w:shd w:fill="auto" w:val="clear"/>
          <w:vertAlign w:val="baseline"/>
          <w:rtl w:val="0"/>
        </w:rPr>
        <w:t xml:space="preserve">Abi Kornblum </w:t>
      </w:r>
    </w:p>
    <w:p w:rsidR="00000000" w:rsidDel="00000000" w:rsidP="00000000" w:rsidRDefault="00000000" w:rsidRPr="00000000" w14:paraId="00000002">
      <w:pPr>
        <w:widowControl w:val="0"/>
        <w:spacing w:after="180" w:line="240" w:lineRule="auto"/>
        <w:jc w:val="center"/>
        <w:rPr>
          <w:rFonts w:ascii="Tinos" w:cs="Tinos" w:eastAsia="Tinos" w:hAnsi="Tinos"/>
          <w:b w:val="1"/>
          <w:sz w:val="27"/>
          <w:szCs w:val="27"/>
        </w:rPr>
      </w:pPr>
      <w:r w:rsidDel="00000000" w:rsidR="00000000" w:rsidRPr="00000000">
        <w:rPr>
          <w:rFonts w:ascii="Tinos" w:cs="Tinos" w:eastAsia="Tinos" w:hAnsi="Tinos"/>
          <w:b w:val="1"/>
          <w:sz w:val="27"/>
          <w:szCs w:val="27"/>
          <w:rtl w:val="0"/>
        </w:rPr>
        <w:t xml:space="preserve">Now Talent Management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nos" w:cs="Tinos" w:eastAsia="Tinos" w:hAnsi="Tinos"/>
          <w:b w:val="1"/>
          <w:sz w:val="26"/>
          <w:szCs w:val="26"/>
        </w:rPr>
      </w:pPr>
      <w:r w:rsidDel="00000000" w:rsidR="00000000" w:rsidRPr="00000000">
        <w:rPr>
          <w:rFonts w:ascii="Tinos" w:cs="Tinos" w:eastAsia="Tinos" w:hAnsi="Tinos"/>
          <w:b w:val="1"/>
          <w:sz w:val="26"/>
          <w:szCs w:val="26"/>
          <w:rtl w:val="0"/>
        </w:rPr>
        <w:t xml:space="preserve">636-290-0875   •   april@nowtalentonline.com</w:t>
      </w:r>
    </w:p>
    <w:p w:rsidR="00000000" w:rsidDel="00000000" w:rsidP="00000000" w:rsidRDefault="00000000" w:rsidRPr="00000000" w14:paraId="00000004">
      <w:pPr>
        <w:widowControl w:val="0"/>
        <w:spacing w:after="18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sz w:val="25"/>
          <w:szCs w:val="25"/>
          <w:rtl w:val="0"/>
        </w:rPr>
        <w:t xml:space="preserve">Abikornblum@icloud.com</w:t>
      </w:r>
      <w:r w:rsidDel="00000000" w:rsidR="00000000" w:rsidRPr="00000000">
        <w:rPr>
          <w:rFonts w:ascii="Tinos" w:cs="Tinos" w:eastAsia="Tinos" w:hAnsi="Tinos"/>
          <w:b w:val="1"/>
          <w:sz w:val="27"/>
          <w:szCs w:val="27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80" w:line="240" w:lineRule="auto"/>
        <w:jc w:val="center"/>
        <w:rPr>
          <w:rFonts w:ascii="Tinos" w:cs="Tinos" w:eastAsia="Tinos" w:hAnsi="Tinos"/>
          <w:sz w:val="30"/>
          <w:szCs w:val="30"/>
        </w:rPr>
      </w:pPr>
      <w:r w:rsidDel="00000000" w:rsidR="00000000" w:rsidRPr="00000000">
        <w:rPr>
          <w:rFonts w:ascii="Tinos" w:cs="Tinos" w:eastAsia="Tinos" w:hAnsi="Tinos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b w:val="1"/>
          <w:sz w:val="30"/>
          <w:szCs w:val="30"/>
          <w:rtl w:val="0"/>
        </w:rPr>
        <w:t xml:space="preserve">FILM </w:t>
      </w:r>
      <w:r w:rsidDel="00000000" w:rsidR="00000000" w:rsidRPr="00000000">
        <w:rPr>
          <w:rFonts w:ascii="Tinos" w:cs="Tinos" w:eastAsia="Tinos" w:hAnsi="Tinos"/>
          <w:sz w:val="30"/>
          <w:szCs w:val="30"/>
          <w:rtl w:val="0"/>
        </w:rPr>
        <w:t xml:space="preserve">____________________________________________________________________  </w:t>
      </w:r>
    </w:p>
    <w:p w:rsidR="00000000" w:rsidDel="00000000" w:rsidP="00000000" w:rsidRDefault="00000000" w:rsidRPr="00000000" w14:paraId="00000006">
      <w:pPr>
        <w:spacing w:line="360" w:lineRule="auto"/>
        <w:ind w:left="720" w:firstLine="0"/>
        <w:rPr>
          <w:rFonts w:ascii="Tinos" w:cs="Tinos" w:eastAsia="Tinos" w:hAnsi="Tinos"/>
        </w:rPr>
      </w:pPr>
      <w:r w:rsidDel="00000000" w:rsidR="00000000" w:rsidRPr="00000000">
        <w:rPr>
          <w:rFonts w:ascii="Tinos" w:cs="Tinos" w:eastAsia="Tinos" w:hAnsi="Tinos"/>
          <w:rtl w:val="0"/>
        </w:rPr>
        <w:t xml:space="preserve">Sylvie Who?</w:t>
        <w:tab/>
        <w:tab/>
        <w:tab/>
        <w:tab/>
        <w:t xml:space="preserve">  Ashley</w:t>
        <w:tab/>
        <w:tab/>
        <w:tab/>
        <w:tab/>
        <w:t xml:space="preserve">Dir. Meg Halski</w:t>
        <w:tab/>
        <w:tab/>
        <w:t xml:space="preserve">    </w:t>
        <w:tab/>
        <w:t xml:space="preserve">     Paper Ends</w:t>
        <w:tab/>
        <w:tab/>
        <w:tab/>
        <w:tab/>
        <w:t xml:space="preserve">  Paula Nolan</w:t>
        <w:tab/>
        <w:tab/>
        <w:tab/>
        <w:tab/>
        <w:t xml:space="preserve">Dir. Ana Tavarez                                    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rFonts w:ascii="Tinos" w:cs="Tinos" w:eastAsia="Tinos" w:hAnsi="Tinos"/>
        </w:rPr>
      </w:pPr>
      <w:r w:rsidDel="00000000" w:rsidR="00000000" w:rsidRPr="00000000">
        <w:rPr>
          <w:rFonts w:ascii="Tinos" w:cs="Tinos" w:eastAsia="Tinos" w:hAnsi="Tinos"/>
          <w:rtl w:val="0"/>
        </w:rPr>
        <w:t xml:space="preserve">Skips a Generation</w:t>
        <w:tab/>
        <w:tab/>
        <w:tab/>
        <w:t xml:space="preserve">  Dori</w:t>
        <w:tab/>
        <w:tab/>
        <w:tab/>
        <w:tab/>
        <w:tab/>
        <w:t xml:space="preserve">Dir. Taylor Sade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rPr>
          <w:rFonts w:ascii="Tinos" w:cs="Tinos" w:eastAsia="Tinos" w:hAnsi="Tinos"/>
        </w:rPr>
      </w:pPr>
      <w:r w:rsidDel="00000000" w:rsidR="00000000" w:rsidRPr="00000000">
        <w:rPr>
          <w:rFonts w:ascii="Tinos" w:cs="Tinos" w:eastAsia="Tinos" w:hAnsi="Tinos"/>
          <w:rtl w:val="0"/>
        </w:rPr>
        <w:t xml:space="preserve">Flirtologist</w:t>
        <w:tab/>
        <w:tab/>
        <w:tab/>
        <w:tab/>
        <w:t xml:space="preserve">  Extra</w:t>
        <w:tab/>
        <w:tab/>
        <w:tab/>
        <w:tab/>
        <w:tab/>
        <w:t xml:space="preserve">Dir. Madaline O’Leary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rFonts w:ascii="Tinos" w:cs="Tinos" w:eastAsia="Tinos" w:hAnsi="Tinos"/>
        </w:rPr>
      </w:pPr>
      <w:r w:rsidDel="00000000" w:rsidR="00000000" w:rsidRPr="00000000">
        <w:rPr>
          <w:rFonts w:ascii="Tinos" w:cs="Tinos" w:eastAsia="Tinos" w:hAnsi="Tinos"/>
          <w:rtl w:val="0"/>
        </w:rPr>
        <w:t xml:space="preserve">My Heart Remembers </w:t>
        <w:tab/>
        <w:tab/>
        <w:tab/>
        <w:t xml:space="preserve">  Isabelle Standler</w:t>
        <w:tab/>
        <w:tab/>
        <w:tab/>
        <w:t xml:space="preserve">Dir. Stephan Folker 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rPr>
          <w:rFonts w:ascii="Tinos" w:cs="Tinos" w:eastAsia="Tinos" w:hAnsi="Tinos"/>
          <w:sz w:val="12"/>
          <w:szCs w:val="12"/>
        </w:rPr>
      </w:pPr>
      <w:r w:rsidDel="00000000" w:rsidR="00000000" w:rsidRPr="00000000">
        <w:rPr>
          <w:rFonts w:ascii="Tinos" w:cs="Tinos" w:eastAsia="Tinos" w:hAnsi="Tinos"/>
          <w:rtl w:val="0"/>
        </w:rPr>
        <w:t xml:space="preserve">Blood Bound</w:t>
        <w:tab/>
        <w:tab/>
        <w:tab/>
        <w:tab/>
        <w:t xml:space="preserve">  Abigail</w:t>
        <w:tab/>
        <w:tab/>
        <w:tab/>
        <w:tab/>
        <w:t xml:space="preserve">Dir. Sam Sowerby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Tinos" w:cs="Tinos" w:eastAsia="Tinos" w:hAnsi="Tino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80" w:line="360" w:lineRule="auto"/>
        <w:ind w:left="0" w:firstLine="0"/>
        <w:jc w:val="left"/>
        <w:rPr>
          <w:rFonts w:ascii="Tinos" w:cs="Tinos" w:eastAsia="Tinos" w:hAnsi="Tinos"/>
          <w:sz w:val="14"/>
          <w:szCs w:val="14"/>
        </w:rPr>
      </w:pPr>
      <w:r w:rsidDel="00000000" w:rsidR="00000000" w:rsidRPr="00000000">
        <w:rPr>
          <w:rFonts w:ascii="Tinos" w:cs="Tinos" w:eastAsia="Tinos" w:hAnsi="Tinos"/>
          <w:b w:val="1"/>
          <w:sz w:val="30"/>
          <w:szCs w:val="30"/>
          <w:rtl w:val="0"/>
        </w:rPr>
        <w:t xml:space="preserve">   TRAINING 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_________________________________________________________________________  </w:t>
      </w:r>
      <w:r w:rsidDel="00000000" w:rsidR="00000000" w:rsidRPr="00000000">
        <w:rPr>
          <w:rFonts w:ascii="Tinos" w:cs="Tinos" w:eastAsia="Tinos" w:hAnsi="Tinos"/>
          <w:b w:val="1"/>
          <w:sz w:val="30"/>
          <w:szCs w:val="30"/>
          <w:rtl w:val="0"/>
        </w:rPr>
        <w:t xml:space="preserve">                                                                                                                         </w:t>
      </w:r>
      <w:r w:rsidDel="00000000" w:rsidR="00000000" w:rsidRPr="00000000">
        <w:rPr>
          <w:rFonts w:ascii="Tinos" w:cs="Tinos" w:eastAsia="Tinos" w:hAnsi="Tinos"/>
          <w:rtl w:val="0"/>
        </w:rPr>
        <w:tab/>
        <w:t xml:space="preserve">On Camera Acting Coach</w:t>
        <w:tab/>
        <w:tab/>
        <w:t xml:space="preserve"> Natasha Straley</w:t>
        <w:tab/>
        <w:tab/>
        <w:t xml:space="preserve">      </w:t>
        <w:tab/>
        <w:t xml:space="preserve">Straley Studios</w:t>
        <w:tab/>
        <w:t xml:space="preserve">    </w:t>
        <w:tab/>
        <w:t xml:space="preserve">                                      </w:t>
        <w:tab/>
        <w:t xml:space="preserve">Intro To Acting</w:t>
        <w:tab/>
        <w:tab/>
        <w:tab/>
        <w:tab/>
        <w:t xml:space="preserve"> Katie Hayes </w:t>
        <w:tab/>
        <w:tab/>
        <w:tab/>
        <w:tab/>
        <w:t xml:space="preserve">Stages St. Louis Performing Arts </w:t>
        <w:tab/>
        <w:t xml:space="preserve">Advanced Acting Intensive</w:t>
        <w:tab/>
        <w:tab/>
        <w:t xml:space="preserve"> Paul Cereghino </w:t>
        <w:tab/>
        <w:tab/>
        <w:tab/>
        <w:t xml:space="preserve">Stages St. Louis Performing Arts  </w:t>
        <w:tab/>
        <w:t xml:space="preserve">Foundations of Acting</w:t>
        <w:tab/>
        <w:tab/>
        <w:tab/>
        <w:t xml:space="preserve"> Nicole Voss </w:t>
        <w:tab/>
        <w:tab/>
        <w:tab/>
        <w:tab/>
        <w:t xml:space="preserve">Parkway Central High school     </w:t>
        <w:tab/>
        <w:tab/>
        <w:t xml:space="preserve">Beginnings in Acting</w:t>
        <w:tab/>
        <w:tab/>
        <w:tab/>
        <w:t xml:space="preserve"> Nicole Voss </w:t>
        <w:tab/>
        <w:tab/>
        <w:tab/>
        <w:tab/>
        <w:t xml:space="preserve">Parkway Central High School     </w:t>
        <w:tab/>
        <w:t xml:space="preserve">Improv </w:t>
        <w:tab/>
        <w:tab/>
        <w:tab/>
        <w:tab/>
        <w:tab/>
        <w:t xml:space="preserve"> Nicole Voss </w:t>
        <w:tab/>
        <w:tab/>
        <w:tab/>
        <w:tab/>
        <w:t xml:space="preserve">Parkway Central High school           </w:t>
        <w:tab/>
        <w:t xml:space="preserve">Teen Leadership Summit</w:t>
        <w:tab/>
        <w:tab/>
        <w:t xml:space="preserve">Saul Blinkoff</w:t>
        <w:tab/>
        <w:tab/>
        <w:tab/>
        <w:tab/>
        <w:t xml:space="preserve">Spotlight Leadership</w:t>
        <w:tab/>
        <w:tab/>
      </w:r>
      <w:r w:rsidDel="00000000" w:rsidR="00000000" w:rsidRPr="00000000">
        <w:rPr>
          <w:rFonts w:ascii="Tinos" w:cs="Tinos" w:eastAsia="Tinos" w:hAnsi="Tinos"/>
          <w:rtl w:val="0"/>
        </w:rPr>
        <w:tab/>
        <w:t xml:space="preserve">Tv/Film Acting</w:t>
        <w:tab/>
        <w:t xml:space="preserve">Course</w:t>
        <w:tab/>
        <w:tab/>
        <w:tab/>
        <w:t xml:space="preserve">Alicia Reve</w:t>
        <w:tab/>
        <w:tab/>
        <w:tab/>
        <w:tab/>
        <w:t xml:space="preserve">Stages St. Louis Performing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80" w:line="240" w:lineRule="auto"/>
        <w:rPr>
          <w:rFonts w:ascii="Tinos" w:cs="Tinos" w:eastAsia="Tinos" w:hAnsi="Tinos"/>
          <w:sz w:val="20"/>
          <w:szCs w:val="20"/>
        </w:rPr>
      </w:pPr>
      <w:r w:rsidDel="00000000" w:rsidR="00000000" w:rsidRPr="00000000">
        <w:rPr>
          <w:rFonts w:ascii="Tinos" w:cs="Tinos" w:eastAsia="Tinos" w:hAnsi="Tinos"/>
          <w:b w:val="1"/>
          <w:sz w:val="16"/>
          <w:szCs w:val="16"/>
          <w:rtl w:val="0"/>
        </w:rPr>
        <w:t xml:space="preserve">     </w:t>
      </w:r>
      <w:r w:rsidDel="00000000" w:rsidR="00000000" w:rsidRPr="00000000">
        <w:rPr>
          <w:rFonts w:ascii="Tinos" w:cs="Tinos" w:eastAsia="Tinos" w:hAnsi="Tinos"/>
          <w:b w:val="1"/>
          <w:sz w:val="30"/>
          <w:szCs w:val="30"/>
          <w:rtl w:val="0"/>
        </w:rPr>
        <w:t xml:space="preserve">SPECIAL SKILLS</w:t>
      </w:r>
      <w:r w:rsidDel="00000000" w:rsidR="00000000" w:rsidRPr="00000000">
        <w:rPr>
          <w:rFonts w:ascii="Tinos" w:cs="Tinos" w:eastAsia="Tinos" w:hAnsi="Tinos"/>
          <w:sz w:val="26"/>
          <w:szCs w:val="26"/>
          <w:rtl w:val="0"/>
        </w:rPr>
        <w:t xml:space="preserve">__________________________________________________________________ </w:t>
      </w:r>
      <w:r w:rsidDel="00000000" w:rsidR="00000000" w:rsidRPr="00000000">
        <w:rPr>
          <w:rFonts w:ascii="Tinos" w:cs="Tinos" w:eastAsia="Tinos" w:hAnsi="Tino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sz w:val="20"/>
          <w:szCs w:val="20"/>
          <w:rtl w:val="0"/>
        </w:rPr>
        <w:t xml:space="preserve">Dance (ballet, tap jazz, lyrical - St Louis Academy of Dance and Krupinski Dance Academy), singing-Soprano, drawing, painting, volleyball, beginner gymnastics, beginner acoustic guitar, cheerleading, English horseback riding, swimming, fast learner, writing, reading, valid passport, valid driver's license.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4500" w:top="0" w:left="195" w:right="559.74731445312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