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Hannah Katz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917-831-7290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B Garamond" w:cs="EB Garamond" w:eastAsia="EB Garamond" w:hAnsi="EB Garamond"/>
        </w:rPr>
      </w:pP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hannah.ariel.katz@gmail.com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NON-UNION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Pronouns: She/Her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Height:5'2 </w:t>
        <w:tab/>
        <w:t xml:space="preserve">Eyes: Blue</w:t>
        <w:tab/>
        <w:t xml:space="preserve">Hair: Dirty Blonde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Theater Credits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5.7055214723923"/>
        <w:gridCol w:w="3021.349693251534"/>
        <w:gridCol w:w="3122.944785276073"/>
        <w:tblGridChange w:id="0">
          <w:tblGrid>
            <w:gridCol w:w="3215.7055214723923"/>
            <w:gridCol w:w="3021.349693251534"/>
            <w:gridCol w:w="3122.944785276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Pal Joey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Usdan Summer Camp for the Arts/James Crichton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Bit by Bit: A Sondheim Revue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Newsies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Ella/Soloist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Katherine Plumber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Usdan Summer Camp for the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Arts/James Crichton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Usdan Summer Camp for the 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Frozen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Young Elsa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Middle School/Judith Dodd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Guys and Dolls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General Cartwright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Middle School/Judith Dodd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The Secret to Surviving Middle School (Original)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Emma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Middle School/Judith Dodd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The Strike (Original)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Emma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Middle School/Judith Dodd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Dear Edwina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Shrek     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She Kills Monsters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Becky Del Vecchio (and others)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Pinnochio and Ensemble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Agnes Evans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JCC Manhattan Summer Stock Theater/Sasha Nanus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Upper School/Yael Frank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Ramaz Upper School/Yael Frank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TV Credits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The Gilded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Saint Mary School Girl (Background)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Michael Engler/HBO Max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The Marvelous Mrs. Maisel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Synagogue Congregant (Background)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Dan Palladino/Amazon Prime Video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And Just Like 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Student (Background)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Ry Russo Young/HBO Max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Film Credits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Quake)r: Student, Giovanna Molina 2023</w:t>
      </w:r>
    </w:p>
    <w:p w:rsidR="00000000" w:rsidDel="00000000" w:rsidP="00000000" w:rsidRDefault="00000000" w:rsidRPr="00000000" w14:paraId="0000004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Education: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8"/>
          <w:szCs w:val="18"/>
          <w:rtl w:val="0"/>
        </w:rPr>
        <w:t xml:space="preserve">Acting: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 Barrow Group Teen Summer Musical Theater Intensive (Doug Goldring and Quinn Vogt-Welch)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James Crichton (Usdan Summer Camp for the Arts) Sasha Nanus (JCC Manhattan) Judith Dodd (Ramaz Middle School)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8"/>
          <w:szCs w:val="18"/>
          <w:rtl w:val="0"/>
        </w:rPr>
        <w:t xml:space="preserve">Singing: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Gina Morgano/ Allie Glassman (92Y School of Music)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8"/>
          <w:szCs w:val="18"/>
          <w:rtl w:val="0"/>
        </w:rPr>
        <w:t xml:space="preserve">Dance: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Ballet (American Youth Dance Theater, Natalia Alonzo Brilliante) Tap, Jazz, Hip Hop.  Competitive dance team, Ramaz Upper School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Special Skills: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Fluent in Hebrew (Can read Torah), Dance (see above), Hula hoop, full split,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nnah.ariel.katz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