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7e97ad" w:space="4" w:sz="4" w:val="single"/>
          <w:left w:color="7e97ad" w:space="6" w:sz="4" w:val="single"/>
          <w:bottom w:color="7e97ad" w:space="2" w:sz="4" w:val="single"/>
          <w:right w:color="7e97ad" w:space="6" w:sz="4" w:val="single"/>
          <w:between w:space="0" w:sz="0" w:val="nil"/>
        </w:pBdr>
        <w:shd w:fill="577188" w:val="clear"/>
        <w:spacing w:after="0" w:before="0" w:line="288" w:lineRule="auto"/>
        <w:ind w:left="144" w:right="144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ffff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Carson Seabolt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7e97ad" w:space="4" w:sz="4" w:val="single"/>
          <w:left w:color="7e97ad" w:space="6" w:sz="4" w:val="single"/>
          <w:bottom w:color="7e97ad" w:space="2" w:sz="4" w:val="single"/>
          <w:right w:color="7e97ad" w:space="6" w:sz="4" w:val="single"/>
          <w:between w:space="0" w:sz="0" w:val="nil"/>
        </w:pBdr>
        <w:shd w:fill="577188" w:val="clear"/>
        <w:spacing w:after="0" w:before="0" w:line="288" w:lineRule="auto"/>
        <w:ind w:left="144" w:right="144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678-431-1325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7e97ad" w:space="4" w:sz="4" w:val="single"/>
          <w:left w:color="7e97ad" w:space="6" w:sz="4" w:val="single"/>
          <w:bottom w:color="7e97ad" w:space="2" w:sz="4" w:val="single"/>
          <w:right w:color="7e97ad" w:space="6" w:sz="4" w:val="single"/>
          <w:between w:space="0" w:sz="0" w:val="nil"/>
        </w:pBdr>
        <w:shd w:fill="577188" w:val="clear"/>
        <w:spacing w:after="0" w:before="0" w:line="288" w:lineRule="auto"/>
        <w:ind w:left="144" w:right="144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1"/>
            <w:strike w:val="0"/>
            <w:color w:val="ffff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CTSEABOLT@GMAIL.COM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insideH w:color="7e97ad" w:space="0" w:sz="4" w:val="single"/>
        </w:tblBorders>
        <w:tblLayout w:type="fixed"/>
        <w:tblLook w:val="0400"/>
      </w:tblPr>
      <w:tblGrid>
        <w:gridCol w:w="1793"/>
        <w:gridCol w:w="9007"/>
        <w:tblGridChange w:id="0">
          <w:tblGrid>
            <w:gridCol w:w="1793"/>
            <w:gridCol w:w="9007"/>
          </w:tblGrid>
        </w:tblGridChange>
      </w:tblGrid>
      <w:tr>
        <w:trPr>
          <w:cantSplit w:val="0"/>
          <w:tblHeader w:val="0"/>
        </w:trPr>
        <w:tc>
          <w:tcPr>
            <w:tcMar>
              <w:right w:w="475.0" w:type="dxa"/>
            </w:tcMar>
          </w:tcPr>
          <w:p w:rsidR="00000000" w:rsidDel="00000000" w:rsidP="00000000" w:rsidRDefault="00000000" w:rsidRPr="00000000" w14:paraId="00000004">
            <w:pPr>
              <w:pStyle w:val="Heading1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Professional profile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Operations and production management, outgoing, self-motivated, problem solving, and a “just do it” attitude.  Enthusiastic and creative with a passion for marketing, sales, conflict management, client relations, and team building.  Background in Performance Studies, theatre, hospitality, and staffing.  Set goals have a plan, work hard, and get the job done.</w:t>
            </w:r>
          </w:p>
        </w:tc>
      </w:tr>
      <w:tr>
        <w:trPr>
          <w:cantSplit w:val="0"/>
          <w:tblHeader w:val="0"/>
        </w:trPr>
        <w:tc>
          <w:tcPr>
            <w:tcMar>
              <w:right w:w="475.0" w:type="dxa"/>
            </w:tcMar>
          </w:tcPr>
          <w:p w:rsidR="00000000" w:rsidDel="00000000" w:rsidP="00000000" w:rsidRDefault="00000000" w:rsidRPr="00000000" w14:paraId="00000006">
            <w:pPr>
              <w:pStyle w:val="Heading1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Experience  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360" w:right="144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operations management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360" w:right="144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implementation of event plans, site setup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360" w:right="144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flexible, working quickly and effectively to meet the company’s objective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360" w:right="144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customer relations with the goal of relationship building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360" w:right="144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guest /client engagement 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360" w:right="144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conflict resolution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360" w:right="144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creating an enjoyable work environment for the client and team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360" w:right="144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inventory, product management,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360" w:right="144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staffing solutions and personnel management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360" w:right="144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familiar with food and wine pairings/bar management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360" w:right="144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high-end service in the hospitality industry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360" w:right="144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able to interact and make connections with CEOs and industry leaders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360" w:right="144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sales, marketing, and sales support</w:t>
            </w:r>
          </w:p>
        </w:tc>
      </w:tr>
      <w:tr>
        <w:trPr>
          <w:cantSplit w:val="0"/>
          <w:trHeight w:val="2564" w:hRule="atLeast"/>
          <w:tblHeader w:val="0"/>
        </w:trPr>
        <w:tc>
          <w:tcPr>
            <w:tcMar>
              <w:right w:w="475.0" w:type="dxa"/>
            </w:tcMar>
          </w:tcPr>
          <w:p w:rsidR="00000000" w:rsidDel="00000000" w:rsidP="00000000" w:rsidRDefault="00000000" w:rsidRPr="00000000" w14:paraId="00000014">
            <w:pPr>
              <w:pStyle w:val="Heading1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Employment</w:t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Heading2"/>
              <w:spacing w:line="240" w:lineRule="auto"/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Snap Nurse Staffing, Atlanta GA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June 2020-present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Assistant to Director of Operations</w:t>
            </w:r>
          </w:p>
          <w:p w:rsidR="00000000" w:rsidDel="00000000" w:rsidP="00000000" w:rsidRDefault="00000000" w:rsidRPr="00000000" w14:paraId="00000018">
            <w:pPr>
              <w:pStyle w:val="Heading2"/>
              <w:spacing w:after="0" w:line="240" w:lineRule="auto"/>
              <w:rPr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2"/>
              <w:spacing w:after="0" w:line="240" w:lineRule="auto"/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Le Bilboquet, Atlanta GA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May 2019-6/2020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Bartender/Bar Manager</w:t>
            </w:r>
          </w:p>
          <w:p w:rsidR="00000000" w:rsidDel="00000000" w:rsidP="00000000" w:rsidRDefault="00000000" w:rsidRPr="00000000" w14:paraId="0000001C">
            <w:pPr>
              <w:pStyle w:val="Heading2"/>
              <w:spacing w:line="240" w:lineRule="auto"/>
              <w:rPr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2"/>
              <w:spacing w:after="0" w:line="240" w:lineRule="auto"/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Cobb County School System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4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August 2017- 6/2020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4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Substitute Teacher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144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Style w:val="Heading2"/>
              <w:spacing w:after="0" w:line="240" w:lineRule="auto"/>
              <w:rPr>
                <w:b w:val="0"/>
                <w:i w:val="1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G-Man Productions, Woodstock GA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4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August 2014-6/2021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Production Assistant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right w:w="475.0" w:type="dxa"/>
            </w:tcMar>
          </w:tcPr>
          <w:p w:rsidR="00000000" w:rsidDel="00000000" w:rsidP="00000000" w:rsidRDefault="00000000" w:rsidRPr="00000000" w14:paraId="00000024">
            <w:pPr>
              <w:pStyle w:val="Heading1"/>
              <w:spacing w:after="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mallCaps w:val="1"/>
                <w:color w:val="404040"/>
                <w:sz w:val="20"/>
                <w:szCs w:val="20"/>
                <w:rtl w:val="0"/>
              </w:rPr>
              <w:t xml:space="preserve">Kennesaw State University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K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ennesaw</w:t>
            </w:r>
            <w:r w:rsidDel="00000000" w:rsidR="00000000" w:rsidRPr="00000000">
              <w:rPr>
                <w:rtl w:val="0"/>
              </w:rPr>
              <w:t xml:space="preserve"> GA 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Bachelor of Theatre and Performance Studies 2015-2019</w:t>
            </w:r>
          </w:p>
        </w:tc>
      </w:tr>
      <w:tr>
        <w:trPr>
          <w:cantSplit w:val="0"/>
          <w:tblHeader w:val="0"/>
        </w:trPr>
        <w:tc>
          <w:tcPr>
            <w:tcMar>
              <w:right w:w="475.0" w:type="dxa"/>
            </w:tcMar>
          </w:tcPr>
          <w:p w:rsidR="00000000" w:rsidDel="00000000" w:rsidP="00000000" w:rsidRDefault="00000000" w:rsidRPr="00000000" w14:paraId="00000027">
            <w:pPr>
              <w:pStyle w:val="Heading1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Interests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-founder of “Stand Up and Act,” a not-for-profit organization teaching drama and public speaking skills to middle school students 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-current member of the Dad’s Garage Improv Conservatory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tcMar>
              <w:right w:w="475.0" w:type="dxa"/>
            </w:tcMar>
          </w:tcPr>
          <w:p w:rsidR="00000000" w:rsidDel="00000000" w:rsidP="00000000" w:rsidRDefault="00000000" w:rsidRPr="00000000" w14:paraId="0000002A">
            <w:pPr>
              <w:pStyle w:val="Heading1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144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59595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tabs>
          <w:tab w:val="left" w:leader="none" w:pos="2540"/>
        </w:tabs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color="b1c0cd" w:space="6" w:sz="4" w:val="single"/>
        <w:left w:color="ffffff" w:space="4" w:sz="4" w:val="single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360" w:right="-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80" w:line="288" w:lineRule="auto"/>
      <w:jc w:val="right"/>
    </w:pPr>
    <w:rPr>
      <w:rFonts w:ascii="Calibri" w:cs="Calibri" w:eastAsia="Calibri" w:hAnsi="Calibri"/>
      <w:smallCaps w:val="1"/>
      <w:color w:val="577188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line="288" w:lineRule="auto"/>
    </w:pPr>
    <w:rPr>
      <w:rFonts w:ascii="Calibri" w:cs="Calibri" w:eastAsia="Calibri" w:hAnsi="Calibri"/>
      <w:b w:val="1"/>
      <w:smallCaps w:val="1"/>
      <w:color w:val="40404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394b5b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577188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577188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394b5b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unhideWhenUsed w:val="1"/>
    <w:qFormat w:val="1"/>
    <w:pPr>
      <w:spacing w:after="80" w:line="288" w:lineRule="auto"/>
      <w:jc w:val="right"/>
      <w:outlineLvl w:val="0"/>
    </w:pPr>
    <w:rPr>
      <w:rFonts w:asciiTheme="majorHAnsi" w:cstheme="majorBidi" w:eastAsiaTheme="majorEastAsia" w:hAnsiTheme="majorHAnsi"/>
      <w:caps w:val="1"/>
      <w:color w:val="577188" w:themeColor="accent1" w:themeShade="0000BF"/>
      <w:kern w:val="20"/>
      <w:sz w:val="21"/>
      <w:szCs w:val="20"/>
    </w:rPr>
  </w:style>
  <w:style w:type="paragraph" w:styleId="Heading2">
    <w:name w:val="heading 2"/>
    <w:basedOn w:val="Normal"/>
    <w:next w:val="ResumeText"/>
    <w:link w:val="Heading2Char"/>
    <w:uiPriority w:val="9"/>
    <w:unhideWhenUsed w:val="1"/>
    <w:qFormat w:val="1"/>
    <w:pPr>
      <w:keepNext w:val="1"/>
      <w:keepLines w:val="1"/>
      <w:spacing w:after="40" w:line="288" w:lineRule="auto"/>
      <w:outlineLvl w:val="1"/>
    </w:pPr>
    <w:rPr>
      <w:rFonts w:asciiTheme="majorHAnsi" w:cstheme="majorBidi" w:eastAsiaTheme="majorEastAsia" w:hAnsiTheme="majorHAnsi"/>
      <w:b w:val="1"/>
      <w:bCs w:val="1"/>
      <w:caps w:val="1"/>
      <w:color w:val="404040" w:themeColor="text1" w:themeTint="0000BF"/>
      <w:kern w:val="2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394b5a" w:themeColor="accent1" w:themeShade="00007F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577188" w:themeColor="accent1" w:themeShade="0000BF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577188" w:themeColor="accent1" w:themeShade="0000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394b5a" w:themeColor="accent1" w:themeShade="0000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394b5a" w:themeColor="accent1" w:themeShade="00007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18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BookTitle">
    <w:name w:val="Book Title"/>
    <w:basedOn w:val="DefaultParagraphFont"/>
    <w:uiPriority w:val="33"/>
    <w:semiHidden w:val="1"/>
    <w:unhideWhenUsed w:val="1"/>
    <w:qFormat w:val="1"/>
    <w:rPr>
      <w:b w:val="1"/>
      <w:bCs w:val="1"/>
      <w:i w:val="1"/>
      <w:iCs w:val="1"/>
      <w:spacing w:val="0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Pr>
      <w:b w:val="1"/>
      <w:bCs w:val="1"/>
      <w:caps w:val="0"/>
      <w:smallCaps w:val="1"/>
      <w:color w:val="7e97ad" w:themeColor="accent1"/>
      <w:spacing w:val="0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aps w:val="1"/>
      <w:color w:val="577188" w:themeColor="accent1" w:themeShade="0000BF"/>
      <w:kern w:val="20"/>
      <w:sz w:val="21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 w:val="1"/>
      <w:bCs w:val="1"/>
      <w:caps w:val="1"/>
      <w:color w:val="404040" w:themeColor="text1" w:themeTint="0000BF"/>
      <w:kern w:val="2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color="b1c0cd" w:space="6" w:sz="4" w:themeColor="accent1" w:themeTint="000099" w:val="single"/>
        <w:left w:color="ffffff" w:space="4" w:sz="2" w:themeColor="background1" w:val="single"/>
      </w:pBdr>
      <w:spacing w:after="0" w:line="240" w:lineRule="auto"/>
      <w:ind w:left="-360" w:right="-360"/>
    </w:pPr>
    <w:rPr>
      <w:rFonts w:eastAsiaTheme="minorHAnsi"/>
      <w:color w:val="595959" w:themeColor="text1" w:themeTint="0000A6"/>
      <w:kern w:val="20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rPr>
      <w:rFonts w:eastAsiaTheme="minorHAnsi"/>
      <w:color w:val="595959" w:themeColor="text1" w:themeTint="0000A6"/>
      <w:kern w:val="20"/>
      <w:sz w:val="20"/>
      <w:szCs w:val="20"/>
    </w:rPr>
  </w:style>
  <w:style w:type="paragraph" w:styleId="ResumeText" w:customStyle="1">
    <w:name w:val="Resume Text"/>
    <w:basedOn w:val="Normal"/>
    <w:uiPriority w:val="10"/>
    <w:qFormat w:val="1"/>
    <w:pPr>
      <w:spacing w:after="80" w:line="288" w:lineRule="auto"/>
      <w:ind w:right="1440"/>
    </w:pPr>
    <w:rPr>
      <w:rFonts w:eastAsiaTheme="minorHAnsi"/>
      <w:color w:val="595959" w:themeColor="text1" w:themeTint="0000A6"/>
      <w:kern w:val="20"/>
      <w:sz w:val="20"/>
      <w:szCs w:val="20"/>
    </w:rPr>
  </w:style>
  <w:style w:type="table" w:styleId="ResumeTable" w:customStyle="1">
    <w:name w:val="Resume Table"/>
    <w:basedOn w:val="TableNormal"/>
    <w:uiPriority w:val="99"/>
    <w:pPr>
      <w:spacing w:after="80" w:line="288" w:lineRule="auto"/>
    </w:pPr>
    <w:rPr>
      <w:rFonts w:eastAsiaTheme="minorHAnsi"/>
      <w:color w:val="595959" w:themeColor="text1" w:themeTint="0000A6"/>
      <w:sz w:val="20"/>
      <w:szCs w:val="20"/>
    </w:rPr>
    <w:tblPr>
      <w:tblBorders>
        <w:insideH w:color="7e97ad" w:space="0" w:sz="4" w:themeColor="accent1" w:val="single"/>
      </w:tblBorders>
      <w:tblCellMar>
        <w:top w:w="144.0" w:type="dxa"/>
        <w:left w:w="0.0" w:type="dxa"/>
        <w:bottom w:w="144.0" w:type="dxa"/>
        <w:right w:w="0.0" w:type="dxa"/>
      </w:tblCellMar>
    </w:tblPr>
  </w:style>
  <w:style w:type="paragraph" w:styleId="ContactInfo" w:customStyle="1">
    <w:name w:val="Contact Info"/>
    <w:basedOn w:val="Normal"/>
    <w:uiPriority w:val="1"/>
    <w:qFormat w:val="1"/>
    <w:pPr>
      <w:spacing w:after="0" w:before="40" w:line="240" w:lineRule="auto"/>
      <w:jc w:val="right"/>
    </w:pPr>
    <w:rPr>
      <w:rFonts w:eastAsiaTheme="minorHAnsi"/>
      <w:color w:val="595959" w:themeColor="text1" w:themeTint="0000A6"/>
      <w:kern w:val="20"/>
      <w:sz w:val="18"/>
      <w:szCs w:val="20"/>
    </w:rPr>
  </w:style>
  <w:style w:type="paragraph" w:styleId="Name" w:customStyle="1">
    <w:name w:val="Name"/>
    <w:basedOn w:val="Normal"/>
    <w:uiPriority w:val="3"/>
    <w:qFormat w:val="1"/>
    <w:pPr>
      <w:pBdr>
        <w:top w:color="7e97ad" w:space="4" w:sz="4" w:themeColor="accent1" w:val="single"/>
        <w:left w:color="7e97ad" w:space="6" w:sz="4" w:themeColor="accent1" w:val="single"/>
        <w:bottom w:color="7e97ad" w:space="2" w:sz="4" w:themeColor="accent1" w:val="single"/>
        <w:right w:color="7e97ad" w:space="6" w:sz="4" w:themeColor="accent1" w:val="single"/>
      </w:pBdr>
      <w:shd w:color="auto" w:fill="577188" w:themeFill="accent1" w:themeFillShade="0000BF" w:val="clear"/>
      <w:spacing w:after="80" w:before="240" w:line="288" w:lineRule="auto"/>
      <w:ind w:left="144" w:right="144"/>
    </w:pPr>
    <w:rPr>
      <w:rFonts w:asciiTheme="majorHAnsi" w:cstheme="majorBidi" w:eastAsiaTheme="majorEastAsia" w:hAnsiTheme="majorHAnsi"/>
      <w:caps w:val="1"/>
      <w:color w:val="ffffff" w:themeColor="background1"/>
      <w:kern w:val="20"/>
      <w:sz w:val="32"/>
      <w:szCs w:val="20"/>
    </w:rPr>
  </w:style>
  <w:style w:type="paragraph" w:styleId="Email" w:customStyle="1">
    <w:name w:val="Email"/>
    <w:basedOn w:val="Normal"/>
    <w:uiPriority w:val="1"/>
    <w:qFormat w:val="1"/>
    <w:pPr>
      <w:spacing w:after="0" w:before="40" w:line="240" w:lineRule="auto"/>
      <w:jc w:val="right"/>
    </w:pPr>
    <w:rPr>
      <w:rFonts w:eastAsiaTheme="minorHAnsi"/>
      <w:color w:val="577188" w:themeColor="accent1" w:themeShade="0000BF"/>
      <w:kern w:val="20"/>
      <w:sz w:val="18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Pr>
      <w:rFonts w:asciiTheme="majorHAnsi" w:cstheme="majorBidi" w:eastAsiaTheme="majorEastAsia" w:hAnsiTheme="majorHAnsi"/>
      <w:color w:val="394b5a" w:themeColor="accent1" w:themeShade="00007F"/>
      <w:sz w:val="2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Pr>
      <w:rFonts w:asciiTheme="majorHAnsi" w:cstheme="majorBidi" w:eastAsiaTheme="majorEastAsia" w:hAnsiTheme="majorHAnsi"/>
      <w:i w:val="1"/>
      <w:iCs w:val="1"/>
      <w:color w:val="577188" w:themeColor="accent1" w:themeShade="0000BF"/>
      <w:sz w:val="20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Pr>
      <w:rFonts w:asciiTheme="majorHAnsi" w:cstheme="majorBidi" w:eastAsiaTheme="majorEastAsia" w:hAnsiTheme="majorHAnsi"/>
      <w:color w:val="577188" w:themeColor="accent1" w:themeShade="0000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Pr>
      <w:rFonts w:asciiTheme="majorHAnsi" w:cstheme="majorBidi" w:eastAsiaTheme="majorEastAsia" w:hAnsiTheme="majorHAnsi"/>
      <w:color w:val="394b5a" w:themeColor="accent1" w:themeShade="0000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Pr>
      <w:rFonts w:asciiTheme="majorHAnsi" w:cstheme="majorBidi" w:eastAsiaTheme="majorEastAsia" w:hAnsiTheme="majorHAnsi"/>
      <w:i w:val="1"/>
      <w:iCs w:val="1"/>
      <w:color w:val="394b5a" w:themeColor="accent1" w:themeShade="0000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Pr>
      <w:rFonts w:asciiTheme="majorHAnsi" w:cstheme="majorBidi" w:eastAsiaTheme="majorEastAsia" w:hAnsiTheme="majorHAnsi"/>
      <w:color w:val="272727" w:themeColor="text1" w:themeTint="0000D8"/>
      <w:sz w:val="1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18"/>
      <w:szCs w:val="21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34"/>
    <w:unhideWhenUsed w:val="1"/>
    <w:qFormat w:val="1"/>
    <w:rsid w:val="00A766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E62FC"/>
    <w:rPr>
      <w:color w:val="646464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E62F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80" w:line="288" w:lineRule="auto"/>
    </w:pPr>
    <w:rPr>
      <w:color w:val="595959"/>
      <w:sz w:val="20"/>
      <w:szCs w:val="20"/>
    </w:rPr>
    <w:tblPr>
      <w:tblStyleRowBandSize w:val="1"/>
      <w:tblStyleColBandSize w:val="1"/>
      <w:tblCellMar>
        <w:top w:w="144.0" w:type="dxa"/>
        <w:left w:w="0.0" w:type="dxa"/>
        <w:bottom w:w="144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TSEABOLT@GMAIL.COM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f8NbJWhaNoWPzS9X76iiW9HWuQ==">AMUW2mX2d5BR/ny5A5kO0NBRicX37vr68MLHNVP1dRfZpXofda2X5WIt/iOSArlLAjbA2x6qpdAMW01Ti471TtKeZEIwgNgnIvxFXsMbrg4gYKiXc9OQ0co=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2023-04-28T20:01:00Z</dcterms:created>
  <dc:creator>Jodie Edwards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3339f24b5c16acfde44b46c8d32d40574698240997a50116b32e8df12ca02ced</vt:lpwstr>
  </property>
</Properties>
</file>