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b/>
          <w:bCs/>
          <w:sz w:val="40"/>
          <w:szCs w:val="40"/>
        </w:rPr>
      </w:pPr>
      <w:r>
        <w:rPr/>
        <w:drawing>
          <wp:inline distL="0" distT="0" distB="0" distR="0">
            <wp:extent cx="3424342" cy="468684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4342" cy="468684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margin">
                  <wp:posOffset>5713011</wp:posOffset>
                </wp:positionH>
                <wp:positionV relativeFrom="paragraph">
                  <wp:posOffset>-10436</wp:posOffset>
                </wp:positionV>
                <wp:extent cx="1149432" cy="1047750"/>
                <wp:effectExtent l="0" t="0" r="12700" b="19050"/>
                <wp:wrapNone/>
                <wp:docPr id="1027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49432" cy="1047750"/>
                        </a:xfrm>
                        <a:prstGeom prst="rect"/>
                        <a:solidFill>
                          <a:srgbClr val="ffffff"/>
                        </a:solidFill>
                        <a:ln cmpd="sng" cap="flat" w="317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L="0" distT="0" distB="0" distR="0">
                                  <wp:extent cx="989936" cy="989936"/>
                                  <wp:effectExtent l="0" t="0" r="1270" b="1270"/>
                                  <wp:docPr id="2049" name="Picture 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3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989936" cy="989936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7" fillcolor="white" stroked="t" style="position:absolute;margin-left:449.84pt;margin-top:-0.82pt;width:90.51pt;height:82.5pt;z-index:4;mso-position-horizontal-relative:margin;mso-position-vertical-relative:text;mso-width-percent:0;mso-height-percent:0;mso-width-relative:margin;mso-height-relative:margin;mso-wrap-distance-left:0.0pt;mso-wrap-distance-right:0.0pt;visibility:visible;">
                <v:stroke joinstyle="miter" weight="0.25pt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rPr>
                          <w:noProof/>
                        </w:rPr>
                        <w:drawing>
                          <wp:inline distL="0" distT="0" distB="0" distR="0">
                            <wp:extent cx="989936" cy="989936"/>
                            <wp:effectExtent l="0" t="0" r="1270" b="1270"/>
                            <wp:docPr id="2049" name="Picture 1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3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989936" cy="989936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margin">
                  <wp:align>left</wp:align>
                </wp:positionH>
                <wp:positionV relativeFrom="paragraph">
                  <wp:posOffset>-8919</wp:posOffset>
                </wp:positionV>
                <wp:extent cx="6832121" cy="1047750"/>
                <wp:effectExtent l="0" t="0" r="26035" b="19050"/>
                <wp:wrapNone/>
                <wp:docPr id="1028" name="Rectangle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832121" cy="1047750"/>
                        </a:xfrm>
                        <a:prstGeom prst="rect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8" filled="f" stroked="t" style="position:absolute;margin-left:0.0pt;margin-top:-0.7pt;width:537.96pt;height:82.5pt;z-index:2;mso-position-horizontal:left;mso-position-horizontal-relative:margin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rect>
            </w:pict>
          </mc:Fallback>
        </mc:AlternateContent>
      </w:r>
      <w:r>
        <w:rPr>
          <w:b/>
          <w:bCs/>
          <w:sz w:val="40"/>
          <w:szCs w:val="40"/>
        </w:rPr>
        <w:t>Your n</w:t>
      </w:r>
      <w:r>
        <w:rPr>
          <w:b/>
          <w:bCs/>
          <w:sz w:val="40"/>
          <w:szCs w:val="40"/>
        </w:rPr>
        <w:t>a</w:t>
      </w:r>
      <w:r>
        <w:rPr>
          <w:b/>
          <w:bCs/>
          <w:sz w:val="40"/>
          <w:szCs w:val="40"/>
        </w:rPr>
        <w:t xml:space="preserve">me </w:t>
      </w:r>
      <w:r>
        <w:rPr>
          <w:b/>
          <w:bCs/>
          <w:sz w:val="40"/>
          <w:szCs w:val="40"/>
          <w:lang w:val="en-US"/>
        </w:rPr>
        <w:t xml:space="preserve">Oludare Tolulope Esther </w:t>
      </w:r>
    </w:p>
    <w:p>
      <w:pPr>
        <w:pStyle w:val="style0"/>
        <w:rPr>
          <w:b/>
          <w:bCs/>
        </w:rPr>
      </w:pPr>
      <w:r>
        <w:rPr>
          <w:b/>
          <w:bCs/>
        </w:rPr>
        <w:t>Your mobile phone number</w:t>
      </w:r>
      <w:r>
        <w:rPr>
          <w:b/>
          <w:bCs/>
          <w:lang w:val="en-US"/>
        </w:rPr>
        <w:t xml:space="preserve"> : 09030294607</w:t>
      </w:r>
    </w:p>
    <w:p>
      <w:pPr>
        <w:pStyle w:val="style0"/>
        <w:rPr>
          <w:b/>
          <w:bCs/>
        </w:rPr>
      </w:pPr>
      <w:r>
        <w:rPr>
          <w:b/>
          <w:bCs/>
        </w:rPr>
        <w:t>Your email address</w:t>
      </w:r>
      <w:r>
        <w:rPr>
          <w:b/>
          <w:bCs/>
          <w:lang w:val="en-US"/>
        </w:rPr>
        <w:t>: oludaretolulope14@gmail.com</w:t>
      </w:r>
    </w:p>
    <w:p>
      <w:pPr>
        <w:pStyle w:val="style0"/>
        <w:rPr>
          <w:b/>
          <w:bCs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margin">
                  <wp:align>left</wp:align>
                </wp:positionH>
                <wp:positionV relativeFrom="paragraph">
                  <wp:posOffset>180931</wp:posOffset>
                </wp:positionV>
                <wp:extent cx="6862445" cy="942975"/>
                <wp:effectExtent l="0" t="0" r="14605" b="28575"/>
                <wp:wrapNone/>
                <wp:docPr id="1029" name="Rectangle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862445" cy="942975"/>
                        </a:xfrm>
                        <a:prstGeom prst="rect"/>
                        <a:ln cmpd="sng" cap="flat" w="317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9" filled="f" stroked="t" style="position:absolute;margin-left:0.0pt;margin-top:14.25pt;width:540.35pt;height:74.25pt;z-index:3;mso-position-horizontal:left;mso-position-horizontal-relative:margin;mso-position-vertical-relative:text;mso-width-percent:0;mso-height-percent:0;mso-width-relative:margin;mso-height-relative:margin;mso-wrap-distance-left:0.0pt;mso-wrap-distance-right:0.0pt;visibility:visible;">
                <v:stroke joinstyle="miter" weight="0.25pt"/>
                <v:fill/>
              </v:rect>
            </w:pict>
          </mc:Fallback>
        </mc:AlternateContent>
      </w:r>
    </w:p>
    <w:p>
      <w:pPr>
        <w:pStyle w:val="style0"/>
        <w:rPr/>
      </w:pPr>
      <w:r>
        <w:rPr>
          <w:b/>
          <w:bCs/>
        </w:rPr>
        <w:t>High School (recent)</w:t>
      </w:r>
      <w:r>
        <w:rPr>
          <w:b/>
          <w:bCs/>
        </w:rPr>
        <w:t>:</w:t>
      </w:r>
      <w:r>
        <w:rPr>
          <w:b/>
          <w:bCs/>
          <w:lang w:val="en-US"/>
        </w:rPr>
        <w:t xml:space="preserve"> Saint Peter's unity secondary School Akure </w:t>
      </w:r>
    </w:p>
    <w:p>
      <w:pPr>
        <w:pStyle w:val="style0"/>
        <w:rPr/>
      </w:pPr>
      <w:r>
        <w:rPr>
          <w:b/>
          <w:bCs/>
        </w:rPr>
        <w:t>GPA (grade 11 or 12):</w:t>
      </w:r>
      <w:r>
        <w:rPr>
          <w:b/>
          <w:bCs/>
        </w:rPr>
        <w:t xml:space="preserve"> </w:t>
      </w:r>
      <w:r>
        <w:t xml:space="preserve"> </w:t>
      </w:r>
      <w:r>
        <w:rPr>
          <w:lang w:val="en-US"/>
        </w:rPr>
        <w:t>7.48/10</w:t>
      </w:r>
      <w:r>
        <w:tab/>
      </w:r>
      <w:r>
        <w:rPr>
          <w:b/>
          <w:bCs/>
        </w:rPr>
        <w:t>IB/A-level (if applicable):</w:t>
      </w:r>
      <w:r>
        <w:rPr>
          <w:b/>
          <w:bCs/>
        </w:rPr>
        <w:t xml:space="preserve"> </w:t>
      </w:r>
      <w:r>
        <w:t>click to add text</w:t>
      </w:r>
    </w:p>
    <w:p>
      <w:pPr>
        <w:pStyle w:val="style0"/>
        <w:rPr/>
      </w:pPr>
      <w:r>
        <w:rPr>
          <w:b/>
          <w:bCs/>
        </w:rPr>
        <w:t>SAT or ACT score (if applicable):</w:t>
      </w:r>
      <w:r>
        <w:t xml:space="preserve"> </w:t>
      </w:r>
      <w:r>
        <w:t>click to add text</w:t>
      </w:r>
      <w:r>
        <w:t xml:space="preserve"> </w:t>
      </w:r>
      <w:r>
        <w:t xml:space="preserve"> </w:t>
      </w:r>
      <w:r>
        <w:rPr>
          <w:b/>
          <w:bCs/>
        </w:rPr>
        <w:t>TOEFL, IELTS Score (if applicable):</w:t>
      </w:r>
      <w:r>
        <w:rPr>
          <w:b/>
          <w:bCs/>
        </w:rPr>
        <w:t xml:space="preserve"> </w:t>
      </w:r>
      <w:r>
        <w:t>click t</w:t>
      </w:r>
      <w:r>
        <w:t>o</w:t>
      </w:r>
      <w:r>
        <w:t xml:space="preserve"> add text</w:t>
      </w:r>
    </w:p>
    <w:tbl>
      <w:tblPr>
        <w:tblStyle w:val="style154"/>
        <w:tblpPr w:leftFromText="180" w:rightFromText="180" w:topFromText="0" w:bottomFromText="0" w:vertAnchor="text" w:horzAnchor="page" w:tblpX="5231" w:tblpY="1731"/>
        <w:tblOverlap w:val="never"/>
        <w:tblW w:w="0" w:type="auto"/>
        <w:tblLook w:val="04A0" w:firstRow="1" w:lastRow="0" w:firstColumn="1" w:lastColumn="0" w:noHBand="0" w:noVBand="1"/>
      </w:tblPr>
      <w:tblGrid>
        <w:gridCol w:w="6295"/>
      </w:tblGrid>
      <w:tr>
        <w:trPr>
          <w:trHeight w:val="680" w:hRule="atLeast"/>
        </w:trPr>
        <w:tc>
          <w:tcPr>
            <w:tcW w:w="6295" w:type="dxa"/>
            <w:tcBorders/>
          </w:tcPr>
          <w:p>
            <w:pPr>
              <w:pStyle w:val="style3"/>
              <w:outlineLvl w:val="2"/>
              <w:rPr>
                <w:rFonts w:ascii="Calibri" w:cs="Calibri" w:hAnsi="Calibri"/>
                <w:color w:val="44546a"/>
                <w:sz w:val="32"/>
                <w:szCs w:val="28"/>
                <w:lang w:val="en-US"/>
              </w:rPr>
            </w:pPr>
            <w:r>
              <w:rPr>
                <w:color w:val="c00000"/>
                <w:sz w:val="32"/>
                <w:szCs w:val="28"/>
                <w:lang w:val="en-US"/>
              </w:rPr>
              <w:t xml:space="preserve">EXPERIENCES </w:t>
            </w:r>
          </w:p>
        </w:tc>
      </w:tr>
      <w:tr>
        <w:tblPrEx/>
        <w:trPr>
          <w:trHeight w:val="4970" w:hRule="atLeast"/>
        </w:trPr>
        <w:tc>
          <w:tcPr>
            <w:tcW w:w="6295" w:type="dxa"/>
            <w:tcBorders/>
          </w:tcPr>
          <w:p>
            <w:pPr>
              <w:pStyle w:val="style0"/>
              <w:rPr>
                <w:rStyle w:val="style156"/>
              </w:rPr>
            </w:pPr>
            <w:r>
              <w:rPr>
                <w:rStyle w:val="style156"/>
                <w:lang w:val="en-US"/>
              </w:rPr>
              <w:t xml:space="preserve">Volunteer  </w:t>
            </w:r>
          </w:p>
          <w:p>
            <w:pPr>
              <w:pStyle w:val="style0"/>
              <w:rPr>
                <w:rStyle w:val="style156"/>
              </w:rPr>
            </w:pPr>
            <w:r>
              <w:rPr>
                <w:rStyle w:val="style156"/>
                <w:lang w:val="en-US"/>
              </w:rPr>
              <w:t>Helped organize youth programs, assisted with event planning, and mentored younger students. Developed leadership and communication skills.</w:t>
            </w:r>
          </w:p>
          <w:p>
            <w:pPr>
              <w:pStyle w:val="style0"/>
              <w:rPr>
                <w:rStyle w:val="style156"/>
              </w:rPr>
            </w:pPr>
          </w:p>
          <w:p>
            <w:pPr>
              <w:pStyle w:val="style0"/>
              <w:rPr>
                <w:rStyle w:val="style156"/>
              </w:rPr>
            </w:pPr>
            <w:r>
              <w:rPr>
                <w:rStyle w:val="style156"/>
                <w:lang w:val="en-US"/>
              </w:rPr>
              <w:t xml:space="preserve">Digital Skills </w:t>
            </w:r>
          </w:p>
          <w:p>
            <w:pPr>
              <w:pStyle w:val="style0"/>
              <w:rPr>
                <w:rStyle w:val="style156"/>
              </w:rPr>
            </w:pPr>
            <w:r>
              <w:rPr>
                <w:rStyle w:val="style156"/>
                <w:lang w:val="en-US"/>
              </w:rPr>
              <w:t>Gained foundational skills in Graphics designing.</w:t>
            </w:r>
          </w:p>
          <w:p>
            <w:pPr>
              <w:pStyle w:val="style0"/>
              <w:rPr>
                <w:rStyle w:val="style156"/>
              </w:rPr>
            </w:pPr>
          </w:p>
          <w:p>
            <w:pPr>
              <w:pStyle w:val="style0"/>
              <w:rPr>
                <w:noProof/>
              </w:rPr>
            </w:pPr>
            <w:r>
              <w:rPr>
                <w:rStyle w:val="style156"/>
                <w:lang w:val="en-US"/>
              </w:rPr>
              <w:t>---</w:t>
            </w:r>
            <w:r>
              <w:rPr>
                <w:rStyle w:val="style156"/>
              </w:rPr>
              <w:t>Click or tap here to enter text.</w:t>
            </w:r>
            <w:r>
              <w:rPr>
                <w:noProof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>
              <w:rPr>
                <w:rFonts w:ascii="Arial" w:cs="Arial" w:hAnsi="Arial"/>
                <w:i/>
                <w:color w:val="a6a6a6"/>
                <w:spacing w:val="-7"/>
                <w:shd w:val="clear" w:color="auto" w:fill="ffffff"/>
              </w:rPr>
              <w:t>You can include volunteer work, placements, internships, work experience and team activities in your CV. These activities can help you highlight your personal skills and demonstrate your passion.</w:t>
            </w:r>
          </w:p>
        </w:tc>
      </w:tr>
      <w:tr>
        <w:tblPrEx/>
        <w:trPr>
          <w:trHeight w:val="709" w:hRule="atLeast"/>
        </w:trPr>
        <w:tc>
          <w:tcPr>
            <w:tcW w:w="6295" w:type="dxa"/>
            <w:tcBorders/>
          </w:tcPr>
          <w:p>
            <w:pPr>
              <w:pStyle w:val="style3"/>
              <w:outlineLvl w:val="2"/>
              <w:rPr>
                <w:rFonts w:ascii="Calibri" w:cs="Calibri" w:hAnsi="Calibri"/>
                <w:color w:val="44546a"/>
                <w:sz w:val="32"/>
                <w:szCs w:val="28"/>
                <w:lang w:val="en-US"/>
              </w:rPr>
            </w:pPr>
            <w:r>
              <w:rPr>
                <w:color w:val="c00000"/>
                <w:sz w:val="32"/>
                <w:szCs w:val="28"/>
                <w:lang w:val="en-US"/>
              </w:rPr>
              <w:t>REWARDS &amp; SCHOLARSHIPS</w:t>
            </w:r>
          </w:p>
        </w:tc>
      </w:tr>
      <w:tr>
        <w:tblPrEx/>
        <w:trPr>
          <w:trHeight w:val="2268" w:hRule="atLeast"/>
        </w:trPr>
        <w:tc>
          <w:tcPr>
            <w:tcW w:w="6295" w:type="dxa"/>
            <w:tcBorders/>
          </w:tcPr>
          <w:p>
            <w:pPr>
              <w:pStyle w:val="style0"/>
              <w:rPr>
                <w:noProof/>
              </w:rPr>
            </w:pPr>
            <w:r>
              <w:rPr>
                <w:rStyle w:val="style156"/>
              </w:rPr>
              <w:t>Click or tap here to enter text.</w:t>
            </w:r>
            <w:r>
              <w:rPr>
                <w:noProof/>
              </w:rPr>
              <w:t xml:space="preserve"> </w:t>
            </w:r>
            <w:r>
              <w:rPr>
                <w:rFonts w:ascii="Arial" w:cs="Arial" w:hAnsi="Arial"/>
                <w:b/>
                <w:bCs/>
              </w:rPr>
              <w:t xml:space="preserve"> </w:t>
            </w:r>
            <w:r>
              <w:rPr>
                <w:rFonts w:ascii="Arial" w:cs="Arial" w:hAnsi="Arial"/>
                <w:bCs/>
                <w:i/>
                <w:color w:val="a6a6a6"/>
              </w:rPr>
              <w:t>You can include your rewards of any competitions that you have joined or any scholarships that you have achieved</w:t>
            </w:r>
            <w:r>
              <w:rPr>
                <w:rFonts w:ascii="Arial" w:cs="Arial" w:hAnsi="Arial"/>
                <w:b/>
                <w:bCs/>
              </w:rPr>
              <w:t>.</w:t>
            </w:r>
          </w:p>
        </w:tc>
      </w:tr>
    </w:tbl>
    <w:p>
      <w:pPr>
        <w:pStyle w:val="style0"/>
        <w:rPr/>
      </w:pPr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s">
            <w:drawing>
              <wp:inline distL="0" distT="0" distB="0" distR="0">
                <wp:extent cx="6862527" cy="1000125"/>
                <wp:effectExtent l="0" t="0" r="14605" b="28575"/>
                <wp:docPr id="1030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862527" cy="1000125"/>
                        </a:xfrm>
                        <a:prstGeom prst="rect"/>
                        <a:solidFill>
                          <a:srgbClr val="ffffff"/>
                        </a:solidFill>
                        <a:ln cmpd="sng" cap="flat" w="317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30">
                        <w:txbxContent>
                          <w:p>
                            <w:pPr>
                              <w:pStyle w:val="style0"/>
                              <w:rPr>
                                <w:rFonts w:ascii="Arial Black" w:hAnsi="Arial Black"/>
                                <w:color w:val="cc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c0000"/>
                                <w:sz w:val="32"/>
                                <w:szCs w:val="32"/>
                              </w:rPr>
                              <w:t>ABOUT YOURSELF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 Black" w:hAnsi="Arial Black"/>
                                <w:i/>
                                <w:color w:val="a6a6a6"/>
                              </w:rPr>
                            </w:pPr>
                            <w:r>
                              <w:rPr>
                                <w:rFonts w:hAnsi="Arial Black"/>
                                <w:i/>
                                <w:color w:val="a6a6a6"/>
                                <w:lang w:val="en-US"/>
                              </w:rPr>
                              <w:t>I’m a curious and motivated individual who loves learning about life and nature. I enjoy expressing myself through creative arts like acting and singing. I believe in using knowledge to strengthen and inspire younger generations.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1030" fillcolor="white" stroked="t" style="margin-left:0.0pt;margin-top:0.0pt;width:540.36pt;height:78.75pt;mso-wrap-distance-left:0.0pt;mso-wrap-distance-right:0.0pt;visibility:visible;">
                <w10:anchorlock/>
                <v:stroke joinstyle="miter" weight="0.25pt"/>
                <v:fill rotate="true"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 Black" w:hAnsi="Arial Black"/>
                          <w:color w:val="cc0000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cc0000"/>
                          <w:sz w:val="32"/>
                          <w:szCs w:val="32"/>
                        </w:rPr>
                        <w:t>ABOUT YOURSELF</w:t>
                      </w:r>
                    </w:p>
                    <w:p>
                      <w:pPr>
                        <w:pStyle w:val="style0"/>
                        <w:rPr>
                          <w:rFonts w:ascii="Arial Black" w:hAnsi="Arial Black"/>
                          <w:i/>
                          <w:color w:val="a6a6a6"/>
                        </w:rPr>
                      </w:pPr>
                      <w:r>
                        <w:rPr>
                          <w:rFonts w:hAnsi="Arial Black"/>
                          <w:i/>
                          <w:color w:val="a6a6a6"/>
                          <w:lang w:val="en-US"/>
                        </w:rPr>
                        <w:t>I’m a curious and motivated individual who loves learning about life and nature. I enjoy expressing myself through creative arts like acting and singing. I believe in using knowledge to strengthen and inspire younger generations.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</w:r>
      <w:r>
        <w:rPr>
          <w:noProof/>
        </w:rPr>
      </w:r>
      <w:r>
        <w:rPr>
          <w:noProof/>
        </w:rPr>
        <w:t xml:space="preserve"> </w:t>
      </w:r>
      <w:bookmarkStart w:id="0" w:name="_GoBack"/>
      <w:bookmarkEnd w:id="0"/>
    </w:p>
    <w:tbl>
      <w:tblPr>
        <w:tblStyle w:val="style154"/>
        <w:tblpPr w:leftFromText="180" w:rightFromText="180" w:topFromText="0" w:bottomFromText="0" w:vertAnchor="text" w:horzAnchor="margin" w:tblpXSpec="left" w:tblpY="-54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5"/>
      </w:tblGrid>
      <w:tr>
        <w:trPr>
          <w:trHeight w:val="707" w:hRule="atLeast"/>
        </w:trPr>
        <w:tc>
          <w:tcPr>
            <w:tcW w:w="3955" w:type="dxa"/>
            <w:tcBorders/>
          </w:tcPr>
          <w:p>
            <w:pPr>
              <w:pStyle w:val="style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c00000"/>
                <w:sz w:val="32"/>
                <w:szCs w:val="32"/>
              </w:rPr>
              <w:t>A</w:t>
            </w:r>
            <w:r>
              <w:rPr>
                <w:b/>
                <w:bCs/>
                <w:sz w:val="32"/>
                <w:szCs w:val="32"/>
              </w:rPr>
              <w:t>bility</w:t>
            </w:r>
          </w:p>
        </w:tc>
      </w:tr>
      <w:tr>
        <w:tblPrEx/>
        <w:trPr>
          <w:trHeight w:val="1347" w:hRule="atLeast"/>
        </w:trPr>
        <w:tc>
          <w:tcPr>
            <w:tcW w:w="3955" w:type="dxa"/>
            <w:tcBorders/>
          </w:tcPr>
          <w:p>
            <w:pPr>
              <w:pStyle w:val="style1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I’ve always had a gift for observing people and understanding their emotions</w:t>
            </w:r>
          </w:p>
          <w:p>
            <w:pPr>
              <w:pStyle w:val="style1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It’s what makes me a natural storyteller through acting and singing. Beyond that, I’m a quick learner, especially when it comes to digital tools and design. I find it exciting to turn ideas into visuals, even with limited resources.</w:t>
            </w:r>
          </w:p>
          <w:p>
            <w:pPr>
              <w:pStyle w:val="style0"/>
              <w:rPr/>
            </w:pPr>
            <w:r>
              <w:t xml:space="preserve"> </w:t>
            </w:r>
          </w:p>
        </w:tc>
      </w:tr>
      <w:tr>
        <w:tblPrEx/>
        <w:trPr>
          <w:trHeight w:val="452" w:hRule="atLeast"/>
        </w:trPr>
        <w:tc>
          <w:tcPr>
            <w:tcW w:w="3955" w:type="dxa"/>
            <w:tcBorders/>
          </w:tcPr>
          <w:p>
            <w:pPr>
              <w:pStyle w:val="style0"/>
              <w:rPr/>
            </w:pPr>
            <w:r>
              <w:rPr>
                <w:b/>
                <w:bCs/>
                <w:color w:val="c00000"/>
                <w:sz w:val="32"/>
                <w:szCs w:val="32"/>
              </w:rPr>
              <w:t>A</w:t>
            </w:r>
            <w:r>
              <w:rPr>
                <w:b/>
                <w:bCs/>
                <w:sz w:val="32"/>
                <w:szCs w:val="32"/>
              </w:rPr>
              <w:t>spiration</w:t>
            </w:r>
          </w:p>
        </w:tc>
      </w:tr>
      <w:tr>
        <w:tblPrEx/>
        <w:trPr>
          <w:trHeight w:val="1440" w:hRule="atLeast"/>
        </w:trPr>
        <w:tc>
          <w:tcPr>
            <w:tcW w:w="3955" w:type="dxa"/>
            <w:tcBorders/>
          </w:tcPr>
          <w:p>
            <w:pPr>
              <w:pStyle w:val="style157"/>
              <w:rPr/>
            </w:pPr>
            <w:r>
              <w:rPr>
                <w:lang w:val="en-US"/>
              </w:rPr>
              <w:t>My aspiration is to earn a fully funded international scholarship, not just as a personal achievement, but as a way to make my parents proud and prove that determination can overcome limitations. Ultimately, I hope to return to Nigeria to establish a community-centered clinic that provides accessible healthcare and uplifts the standard of care.</w:t>
            </w:r>
          </w:p>
        </w:tc>
      </w:tr>
      <w:tr>
        <w:tblPrEx/>
        <w:trPr>
          <w:trHeight w:val="595" w:hRule="atLeast"/>
        </w:trPr>
        <w:tc>
          <w:tcPr>
            <w:tcW w:w="3955" w:type="dxa"/>
            <w:tcBorders/>
          </w:tcPr>
          <w:p>
            <w:pPr>
              <w:pStyle w:val="style0"/>
              <w:rPr/>
            </w:pPr>
            <w:r>
              <w:rPr>
                <w:b/>
                <w:bCs/>
                <w:color w:val="c00000"/>
                <w:sz w:val="32"/>
                <w:szCs w:val="32"/>
              </w:rPr>
              <w:t>C</w:t>
            </w:r>
            <w:r>
              <w:rPr>
                <w:b/>
                <w:bCs/>
                <w:sz w:val="32"/>
                <w:szCs w:val="32"/>
              </w:rPr>
              <w:t>reativity</w:t>
            </w:r>
          </w:p>
        </w:tc>
      </w:tr>
      <w:tr>
        <w:tblPrEx/>
        <w:trPr>
          <w:trHeight w:val="1557" w:hRule="atLeast"/>
        </w:trPr>
        <w:tc>
          <w:tcPr>
            <w:tcW w:w="3955" w:type="dxa"/>
            <w:tcBorders/>
          </w:tcPr>
          <w:p>
            <w:pPr>
              <w:pStyle w:val="style0"/>
              <w:rPr>
                <w:sz w:val="24"/>
                <w:szCs w:val="24"/>
              </w:rPr>
            </w:pPr>
          </w:p>
          <w:p>
            <w:pPr>
              <w:pStyle w:val="style0"/>
              <w:rPr/>
            </w:pPr>
            <w:r>
              <w:t xml:space="preserve"> </w:t>
            </w:r>
            <w:r>
              <w:rPr>
                <w:lang w:val="en-US"/>
              </w:rPr>
              <w:t>Yes,I think outside the box.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Creativity, to me, means finding light in unexpected places. I once designed a youth program flyer using just a basic phone and free tools , it worked. I don’t wait for the perfect conditions to create; I use what I have to make something that connects with people.</w:t>
            </w:r>
          </w:p>
          <w:p>
            <w:pPr>
              <w:pStyle w:val="style0"/>
              <w:rPr/>
            </w:pPr>
          </w:p>
        </w:tc>
      </w:tr>
      <w:tr>
        <w:tblPrEx/>
        <w:trPr>
          <w:trHeight w:val="611" w:hRule="atLeast"/>
        </w:trPr>
        <w:tc>
          <w:tcPr>
            <w:tcW w:w="3955" w:type="dxa"/>
            <w:tcBorders/>
          </w:tcPr>
          <w:p>
            <w:pPr>
              <w:pStyle w:val="style0"/>
              <w:rPr/>
            </w:pPr>
            <w:r>
              <w:rPr>
                <w:b/>
                <w:bCs/>
                <w:color w:val="c00000"/>
                <w:sz w:val="32"/>
                <w:szCs w:val="32"/>
              </w:rPr>
              <w:t>C</w:t>
            </w:r>
            <w:r>
              <w:rPr>
                <w:b/>
                <w:bCs/>
                <w:sz w:val="32"/>
                <w:szCs w:val="32"/>
              </w:rPr>
              <w:t>ommitment</w:t>
            </w:r>
          </w:p>
        </w:tc>
      </w:tr>
      <w:bookmarkStart w:id="1" w:name="_Hlk55898551"/>
      <w:tr>
        <w:tblPrEx/>
        <w:trPr>
          <w:trHeight w:val="2007" w:hRule="atLeast"/>
        </w:trPr>
        <w:tc>
          <w:tcPr>
            <w:tcW w:w="3955" w:type="dxa"/>
            <w:tcBorders/>
          </w:tcPr>
          <w:p>
            <w:pPr>
              <w:pStyle w:val="style0"/>
              <w:spacing w:after="100" w:afterAutospacing="tru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When I started learning graphic design, I had no laptop  just determination and a cracked-screen phone. I watched tutorials, practiced daily, and offered to design for free just to grow. I stayed with it, not because it was easy, but because I saw how far persistence could take me.</w:t>
            </w:r>
            <w:r>
              <w:rPr>
                <w:sz w:val="24"/>
                <w:szCs w:val="24"/>
              </w:rPr>
              <w:t xml:space="preserve">.                                                   </w:t>
            </w:r>
            <w:bookmarkEnd w:id="1"/>
          </w:p>
          <w:p>
            <w:pPr>
              <w:pStyle w:val="style0"/>
              <w:rPr/>
            </w:pPr>
            <w:r>
              <w:t xml:space="preserve"> </w:t>
            </w:r>
          </w:p>
        </w:tc>
      </w:tr>
    </w:tbl>
    <w:p>
      <w:pPr>
        <w:pStyle w:val="style0"/>
        <w:rPr/>
      </w:pPr>
    </w:p>
    <w:sectPr>
      <w:footerReference w:type="default" r:id="rId4"/>
      <w:pgSz w:w="12240" w:h="15840" w:orient="portrait"/>
      <w:pgMar w:top="63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000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  <w:r>
      <w:t>ONE PAGE CV FOR VINUNIVERSITY 2021 Admissions Intake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3">
    <w:name w:val="heading 3"/>
    <w:basedOn w:val="style0"/>
    <w:next w:val="style0"/>
    <w:link w:val="style4098"/>
    <w:qFormat/>
    <w:uiPriority w:val="9"/>
    <w:pPr>
      <w:keepNext/>
      <w:keepLines/>
      <w:spacing w:before="80" w:after="240" w:lineRule="auto" w:line="240"/>
      <w:outlineLvl w:val="2"/>
    </w:pPr>
    <w:rPr>
      <w:rFonts w:ascii="Arial Black" w:cs="宋体" w:eastAsia="宋体" w:hAnsi="Arial Black"/>
      <w:color w:val="c45911"/>
      <w:sz w:val="36"/>
      <w:szCs w:val="32"/>
      <w:lang w:val="pl-PL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Segoe UI" w:cs="Segoe UI" w:hAnsi="Segoe UI"/>
      <w:sz w:val="18"/>
      <w:szCs w:val="18"/>
    </w:rPr>
  </w:style>
  <w:style w:type="character" w:customStyle="1" w:styleId="style4098">
    <w:name w:val="Heading 3 Char_1d68465e-81d8-47b1-851f-dc0741953652"/>
    <w:basedOn w:val="style65"/>
    <w:next w:val="style4098"/>
    <w:link w:val="style3"/>
    <w:uiPriority w:val="9"/>
    <w:rPr>
      <w:rFonts w:ascii="Arial Black" w:cs="宋体" w:eastAsia="宋体" w:hAnsi="Arial Black"/>
      <w:color w:val="c45911"/>
      <w:sz w:val="36"/>
      <w:szCs w:val="32"/>
      <w:lang w:val="pl-PL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>
      <w:rFonts w:eastAsia="宋体"/>
      <w:sz w:val="21"/>
      <w:szCs w:val="21"/>
      <w:lang w:val="pl-PL"/>
    </w:rPr>
  </w:style>
  <w:style w:type="character" w:styleId="style156">
    <w:name w:val="Placeholder Text"/>
    <w:basedOn w:val="style65"/>
    <w:next w:val="style156"/>
    <w:uiPriority w:val="99"/>
    <w:rPr>
      <w:color w:val="808080"/>
    </w:rPr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9">
    <w:name w:val="Header Char_911e719c-f918-4ef6-9455-28a3fbe7829e"/>
    <w:basedOn w:val="style65"/>
    <w:next w:val="style4099"/>
    <w:link w:val="style31"/>
    <w:uiPriority w:val="99"/>
  </w:style>
  <w:style w:type="paragraph" w:styleId="style32">
    <w:name w:val="footer"/>
    <w:basedOn w:val="style0"/>
    <w:next w:val="style32"/>
    <w:link w:val="style4100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100">
    <w:name w:val="Footer Char_d13a58b3-c9ae-4469-9954-4cb41f2628f3"/>
    <w:basedOn w:val="style65"/>
    <w:next w:val="style4100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FEB6D-33C2-4962-B5DD-045133D8E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Words>403</Words>
  <Pages>1</Pages>
  <Characters>2168</Characters>
  <Application>WPS Office</Application>
  <DocSecurity>0</DocSecurity>
  <Paragraphs>52</Paragraphs>
  <ScaleCrop>false</ScaleCrop>
  <LinksUpToDate>false</LinksUpToDate>
  <CharactersWithSpaces>2610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2025-08-11T12:04:14Z</dcterms:created>
  <dc:creator>Amita Verma (VUNI-KVHHT-GV-TTNC&amp;KĐ)</dc:creator>
  <lastModifiedBy>TECNO BF7</lastModifiedBy>
  <dcterms:modified xsi:type="dcterms:W3CDTF">2025-08-12T10:55:02Z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c3360c6cdc25473ba9185e08f082b071</vt:lpwstr>
  </property>
</Properties>
</file>